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single"/>
          <w:rtl w:val="0"/>
          <w:lang w:val="en-US"/>
        </w:rPr>
        <w:t>The Bounty II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</w:p>
    <w:p>
      <w:pPr>
        <w:pStyle w:val="Body"/>
        <w:rPr>
          <w:b w:val="0"/>
          <w:bCs w:val="0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Captain</w:t>
      </w:r>
      <w:r>
        <w:rPr>
          <w:b w:val="0"/>
          <w:bCs w:val="0"/>
          <w:sz w:val="20"/>
          <w:szCs w:val="20"/>
          <w:rtl w:val="0"/>
          <w:lang w:val="en-US"/>
        </w:rPr>
        <w:t xml:space="preserve">: Chinto Demarre.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Craft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Corellian Engineering Corporation YT-2400 Space Transport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Type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Modified Light Freighter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Scale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Starfighter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Length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21 meters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Skill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Space Transports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Crew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2  skeleton: 1/+10  gunners: 2 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Passengers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: 10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Cargo Capacity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77 metric tons 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Holding Cells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:  6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Consumables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6 months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Hyperdrive Multiplier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x1/2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Hyperdrive Backup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x2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Nav Computer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Yes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Maneuverability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: 3D+1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Space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8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Atmosphere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365, 1050 kph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Hull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: 6D+1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Shields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3D, +3D of back-up shields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Sensors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     Passive:      10 / 0D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                      Scan:     25 / 1D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                   Search:     40 / 2D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                    Focus:       5 / 4D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single"/>
          <w:rtl w:val="0"/>
          <w:lang w:val="en-US"/>
        </w:rPr>
        <w:t>Weapons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: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</w:t>
      </w:r>
      <w:r>
        <w:rPr>
          <w:b w:val="1"/>
          <w:bCs w:val="1"/>
          <w:sz w:val="20"/>
          <w:szCs w:val="20"/>
          <w:u w:val="single"/>
          <w:rtl w:val="0"/>
          <w:lang w:val="en-US"/>
        </w:rPr>
        <w:t>2 Quad Laser Cannons</w:t>
      </w:r>
      <w:r>
        <w:rPr>
          <w:b w:val="0"/>
          <w:bCs w:val="0"/>
          <w:sz w:val="20"/>
          <w:szCs w:val="20"/>
          <w:u w:val="single"/>
          <w:rtl w:val="0"/>
          <w:lang w:val="en-US"/>
        </w:rPr>
        <w:t xml:space="preserve"> (fire link capable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)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Fire Arc:   Turret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Crew:   1 (gunner)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Fire Control:  2D  (0D if fire-linked)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Skill:  Starship Gunnery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Scale:  Starfighter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Space Range:  1-3 / 12 / 25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Atmosphere Range: 100-300 / 1.2 km / 2.5 km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Damage:  5D (6D if turrets are linked)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</w:t>
      </w:r>
      <w:r>
        <w:rPr>
          <w:b w:val="1"/>
          <w:bCs w:val="1"/>
          <w:sz w:val="20"/>
          <w:szCs w:val="20"/>
          <w:u w:val="single"/>
          <w:rtl w:val="0"/>
          <w:lang w:val="en-US"/>
        </w:rPr>
        <w:t>2 Concussion Missile Launcher</w:t>
      </w:r>
      <w:r>
        <w:rPr>
          <w:b w:val="0"/>
          <w:bCs w:val="0"/>
          <w:sz w:val="20"/>
          <w:szCs w:val="20"/>
          <w:u w:val="single"/>
          <w:rtl w:val="0"/>
          <w:lang w:val="en-US"/>
        </w:rPr>
        <w:t xml:space="preserve"> (fire-linked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)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Fire Arc:   Front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Crew:   1 (pilot or copilot)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Fire Control:  1D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Skill:  Starship Gunnery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Scale:  Starfighter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Space Range:  1 / 3 / 7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Atmosphere Range:  50-100 / 300 / 700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Magazine: 10 missiles per launcher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Damage:  9D </w:t>
      </w:r>
    </w:p>
    <w:p>
      <w:pPr>
        <w:pStyle w:val="Body"/>
      </w:pPr>
      <w:r>
        <w:rPr>
          <w:b w:val="0"/>
          <w:bCs w:val="0"/>
          <w:sz w:val="20"/>
          <w:szCs w:val="20"/>
          <w:u w:val="none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